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74" w:rsidRPr="009A5F22" w:rsidRDefault="00B64E74" w:rsidP="00B64E74">
      <w:pPr>
        <w:spacing w:after="0"/>
        <w:jc w:val="center"/>
        <w:rPr>
          <w:rFonts w:ascii="Times New Roman" w:hAnsi="Times New Roman" w:cs="Times New Roman"/>
          <w:b/>
          <w:color w:val="183457"/>
          <w:sz w:val="36"/>
          <w:szCs w:val="36"/>
        </w:rPr>
      </w:pPr>
      <w:r w:rsidRPr="009A5F22">
        <w:rPr>
          <w:rFonts w:ascii="Times New Roman" w:hAnsi="Times New Roman" w:cs="Times New Roman"/>
          <w:b/>
          <w:color w:val="183457"/>
          <w:sz w:val="36"/>
          <w:szCs w:val="36"/>
        </w:rPr>
        <w:t>Межрегиональная конференция</w:t>
      </w:r>
    </w:p>
    <w:p w:rsidR="00B64E74" w:rsidRPr="009A5F22" w:rsidRDefault="00B64E74" w:rsidP="00B64E74">
      <w:pPr>
        <w:spacing w:after="0"/>
        <w:jc w:val="center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29 ноября 2019 года</w:t>
      </w:r>
    </w:p>
    <w:p w:rsidR="00B64E74" w:rsidRPr="009A5F22" w:rsidRDefault="00B64E74" w:rsidP="00B64E74">
      <w:pPr>
        <w:spacing w:after="0"/>
        <w:jc w:val="center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Российская Федерация, город Ставрополь</w:t>
      </w:r>
    </w:p>
    <w:p w:rsidR="00B64E74" w:rsidRPr="009A5F22" w:rsidRDefault="00B64E74" w:rsidP="00B64E74">
      <w:pPr>
        <w:spacing w:after="0"/>
        <w:jc w:val="center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____________</w:t>
      </w:r>
      <w:r w:rsidR="009A5F22"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__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______________________________________________________</w:t>
      </w:r>
    </w:p>
    <w:p w:rsidR="005F7D80" w:rsidRPr="009A5F22" w:rsidRDefault="005F7D80" w:rsidP="00B64E74">
      <w:pPr>
        <w:spacing w:after="0" w:line="240" w:lineRule="auto"/>
        <w:jc w:val="center"/>
        <w:rPr>
          <w:rFonts w:ascii="Times New Roman" w:hAnsi="Times New Roman" w:cs="Times New Roman"/>
          <w:b/>
          <w:color w:val="183457"/>
        </w:rPr>
      </w:pPr>
    </w:p>
    <w:p w:rsidR="00B64E74" w:rsidRPr="009A5F22" w:rsidRDefault="00B64E74" w:rsidP="00B64E74">
      <w:pPr>
        <w:spacing w:after="0" w:line="240" w:lineRule="auto"/>
        <w:jc w:val="center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Тема конференции:</w:t>
      </w:r>
    </w:p>
    <w:p w:rsidR="00B64E74" w:rsidRPr="009A5F22" w:rsidRDefault="00B64E74" w:rsidP="00B64E74">
      <w:pPr>
        <w:spacing w:after="0" w:line="240" w:lineRule="auto"/>
        <w:jc w:val="center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«</w:t>
      </w:r>
      <w:r w:rsidRPr="009A5F22">
        <w:rPr>
          <w:rFonts w:ascii="Times New Roman" w:hAnsi="Times New Roman" w:cs="Times New Roman"/>
          <w:b/>
          <w:i/>
          <w:color w:val="183457"/>
          <w:sz w:val="28"/>
          <w:szCs w:val="28"/>
        </w:rPr>
        <w:t xml:space="preserve">Особенности и преимущества </w:t>
      </w:r>
      <w:r w:rsidR="00503DC5" w:rsidRPr="009A5F22">
        <w:rPr>
          <w:rFonts w:ascii="Times New Roman" w:hAnsi="Times New Roman" w:cs="Times New Roman"/>
          <w:b/>
          <w:i/>
          <w:color w:val="183457"/>
          <w:sz w:val="28"/>
          <w:szCs w:val="28"/>
        </w:rPr>
        <w:t>современного</w:t>
      </w:r>
      <w:r w:rsidRPr="009A5F22">
        <w:rPr>
          <w:rFonts w:ascii="Times New Roman" w:hAnsi="Times New Roman" w:cs="Times New Roman"/>
          <w:i/>
          <w:color w:val="183457"/>
          <w:sz w:val="28"/>
          <w:szCs w:val="28"/>
        </w:rPr>
        <w:t xml:space="preserve"> </w:t>
      </w:r>
      <w:r w:rsidRPr="009A5F22">
        <w:rPr>
          <w:rFonts w:ascii="Times New Roman" w:hAnsi="Times New Roman" w:cs="Times New Roman"/>
          <w:b/>
          <w:i/>
          <w:color w:val="183457"/>
          <w:sz w:val="28"/>
          <w:szCs w:val="28"/>
        </w:rPr>
        <w:t>третейского разбирательства, включая международный коммерческий арбитраж</w:t>
      </w:r>
      <w:r w:rsidR="005344D2" w:rsidRPr="009A5F22">
        <w:rPr>
          <w:rFonts w:ascii="Times New Roman" w:hAnsi="Times New Roman" w:cs="Times New Roman"/>
          <w:b/>
          <w:color w:val="183457"/>
          <w:sz w:val="28"/>
          <w:szCs w:val="28"/>
        </w:rPr>
        <w:t>»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</w:p>
    <w:p w:rsidR="00B64E74" w:rsidRPr="009A5F22" w:rsidRDefault="00B64E74" w:rsidP="00B64E74">
      <w:pPr>
        <w:spacing w:after="0" w:line="240" w:lineRule="auto"/>
        <w:ind w:firstLine="567"/>
        <w:jc w:val="both"/>
        <w:rPr>
          <w:rStyle w:val="b-articleintro"/>
          <w:rFonts w:ascii="Times New Roman" w:hAnsi="Times New Roman" w:cs="Times New Roman"/>
          <w:bCs/>
          <w:color w:val="183457"/>
          <w:sz w:val="28"/>
          <w:szCs w:val="28"/>
          <w:bdr w:val="none" w:sz="0" w:space="0" w:color="auto" w:frame="1"/>
        </w:rPr>
      </w:pPr>
    </w:p>
    <w:p w:rsidR="00B64E74" w:rsidRPr="009A5F22" w:rsidRDefault="005F7D80" w:rsidP="00B64E74">
      <w:pPr>
        <w:spacing w:after="0" w:line="240" w:lineRule="auto"/>
        <w:ind w:firstLine="567"/>
        <w:jc w:val="both"/>
        <w:rPr>
          <w:rStyle w:val="b-articleintro"/>
          <w:rFonts w:ascii="Times New Roman" w:hAnsi="Times New Roman" w:cs="Times New Roman"/>
          <w:b/>
          <w:bCs/>
          <w:color w:val="183457"/>
          <w:sz w:val="28"/>
          <w:szCs w:val="28"/>
          <w:u w:val="single"/>
          <w:bdr w:val="none" w:sz="0" w:space="0" w:color="auto" w:frame="1"/>
        </w:rPr>
      </w:pPr>
      <w:r w:rsidRPr="009A5F22">
        <w:rPr>
          <w:rStyle w:val="b-articleintro"/>
          <w:rFonts w:ascii="Times New Roman" w:hAnsi="Times New Roman" w:cs="Times New Roman"/>
          <w:b/>
          <w:bCs/>
          <w:color w:val="183457"/>
          <w:sz w:val="28"/>
          <w:szCs w:val="28"/>
          <w:u w:val="single"/>
          <w:bdr w:val="none" w:sz="0" w:space="0" w:color="auto" w:frame="1"/>
        </w:rPr>
        <w:t>Краткая информация</w:t>
      </w:r>
      <w:r w:rsidR="007139D6" w:rsidRPr="009A5F22">
        <w:rPr>
          <w:rStyle w:val="b-articleintro"/>
          <w:rFonts w:ascii="Times New Roman" w:hAnsi="Times New Roman" w:cs="Times New Roman"/>
          <w:b/>
          <w:bCs/>
          <w:color w:val="183457"/>
          <w:sz w:val="28"/>
          <w:szCs w:val="28"/>
          <w:u w:val="single"/>
          <w:bdr w:val="none" w:sz="0" w:space="0" w:color="auto" w:frame="1"/>
        </w:rPr>
        <w:t xml:space="preserve"> по теме Конференции</w:t>
      </w:r>
      <w:r w:rsidR="00B64E74" w:rsidRPr="009A5F22">
        <w:rPr>
          <w:rStyle w:val="b-articleintro"/>
          <w:rFonts w:ascii="Times New Roman" w:hAnsi="Times New Roman" w:cs="Times New Roman"/>
          <w:b/>
          <w:bCs/>
          <w:color w:val="183457"/>
          <w:sz w:val="28"/>
          <w:szCs w:val="28"/>
          <w:u w:val="single"/>
          <w:bdr w:val="none" w:sz="0" w:space="0" w:color="auto" w:frame="1"/>
        </w:rPr>
        <w:t>:</w:t>
      </w:r>
    </w:p>
    <w:p w:rsidR="00B64E74" w:rsidRPr="00573182" w:rsidRDefault="00B64E74" w:rsidP="00B64E74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реформирован</w:t>
      </w:r>
      <w:r w:rsidR="009B275E">
        <w:rPr>
          <w:rFonts w:ascii="Times New Roman" w:hAnsi="Times New Roman" w:cs="Times New Roman"/>
          <w:color w:val="000000" w:themeColor="text1"/>
          <w:sz w:val="28"/>
          <w:szCs w:val="28"/>
        </w:rPr>
        <w:t>ия третейского разбирательства,</w:t>
      </w:r>
      <w:r w:rsidR="009B275E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включая международный коммерческий арбитраж, в Российской Федерации, были приняты следующие законы: </w:t>
      </w:r>
    </w:p>
    <w:p w:rsidR="00B64E74" w:rsidRPr="00573182" w:rsidRDefault="00B64E74" w:rsidP="00B64E74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29.12.2015 № 382-ФЗ (ред. от 25.12.2018) «Об арбитраже (третейском разбирательстве) в Российской Федерации» (далее – «Закон об арбитраже»);</w:t>
      </w:r>
    </w:p>
    <w:p w:rsidR="00B64E74" w:rsidRPr="00573182" w:rsidRDefault="00B64E74" w:rsidP="00B64E74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29.12.2015 № 409-ФЗ (ред. от 03.07.2016) «О внесении изменений в отдельные законодательные акты Российской Федерации и признании утратившим силу пункта 3 части 1 статьи 6 Федерального закона «О саморегулируемых организациях» в связи с принятием Федерального закона «Об арбитраже (третейском разбирательстве) в Российской Федерации», которым внесены значительные изменения и дополнения в Закон Российской</w:t>
      </w:r>
      <w:proofErr w:type="gram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07.07.1993 № 5338-1 «О международном коммерческом арбитраже»;</w:t>
      </w:r>
    </w:p>
    <w:p w:rsidR="00B64E74" w:rsidRPr="00573182" w:rsidRDefault="00B64E74" w:rsidP="00B64E74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03.08.2018 № 295-ФЗ «О внесении изменений в отдельные законодательные акты Российской Федерации в связи с принятием Федерального закона «О специальных административных районах на территориях Калининградской области и Приморского края», которым внесены изменения в Закон об арбитраже, регулирующие отдельные вопросы третейского разбирательства, проводимого в специальных административных районах Российской Федерации;</w:t>
      </w:r>
    </w:p>
    <w:p w:rsidR="00B64E74" w:rsidRPr="00573182" w:rsidRDefault="00B64E74" w:rsidP="00B64E74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25.12.2018 № 485-ФЗ «О внесении изменений в отдельные законодательные акты Российской Федерации», которым внесены изменения в Закон об арбитраже и в Закон Российской Федерации от 07.07.1993 № 5338-1 «О международном коммерческом арбитраже».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указанной реформы, право осуществлять деятельность по администрированию арбитража на постоянной основе, получили </w:t>
      </w:r>
      <w:r w:rsidR="00436C16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НКО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которых образованы постоянно действующие арбитражные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(ПДАУ), в том числе </w:t>
      </w:r>
      <w:hyperlink r:id="rId7" w:history="1">
        <w:r w:rsidRPr="0057318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Арбитражный центр при Общероссийской общественной организации «Российский союз промышленников и предпринимателей» </w:t>
        </w:r>
        <w:r w:rsidRPr="00573182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(Распоряжение Прави</w:t>
        </w:r>
        <w:r w:rsidR="00436C1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тельства Российской Федерации №</w:t>
        </w:r>
        <w:r w:rsidRPr="00573182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798-р от 27.04.2017)</w:t>
        </w:r>
        <w:r w:rsidRPr="00573182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4E74" w:rsidRPr="00573182" w:rsidRDefault="00B64E74" w:rsidP="00503D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7.2. Положения об Арбитражном центре при РСПП, для выполнения функций Арбитражного центра при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СПП на определённых, территориях могут создаваться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Арбитражного центра при РСПП</w:t>
      </w:r>
      <w:r w:rsidR="00503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Президента РСПП № РП-17 от 24.09.2018 создано Южное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отделение Арбитражного центра при РСПП для выполнения функций Арбитражного центра при РСПП, вне места его нахождения</w:t>
      </w:r>
      <w:r w:rsidR="00436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A0D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6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всего, в Южном и Северо-Кавказском федеральных округах (далее «Отделение»)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E74" w:rsidRPr="00573182" w:rsidRDefault="00B64E74" w:rsidP="00B64E74">
      <w:pPr>
        <w:pStyle w:val="a3"/>
        <w:ind w:firstLine="567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Для удобства лиц, участвующих в арбитраже</w:t>
      </w:r>
      <w:r w:rsidR="00436C16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и</w:t>
      </w:r>
      <w:r w:rsidRPr="00573182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</w:t>
      </w:r>
      <w:r w:rsidR="00436C16" w:rsidRPr="00573182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в целях технического содействия в выполнении отве</w:t>
      </w:r>
      <w:r w:rsidR="00436C16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тственными секретарями</w:t>
      </w:r>
      <w:r w:rsidR="00436C16" w:rsidRPr="00573182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</w:t>
      </w:r>
      <w:r w:rsidR="00436C16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центра при РСПП</w:t>
      </w:r>
      <w:r w:rsidR="00436C16" w:rsidRPr="00573182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отдельных функций по администрированию арбитража</w:t>
      </w:r>
      <w:r w:rsidR="00436C16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,</w:t>
      </w:r>
      <w:r w:rsidR="00436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может открывать офисы или представительства</w:t>
      </w:r>
      <w:r w:rsidRPr="00573182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. </w:t>
      </w:r>
    </w:p>
    <w:p w:rsidR="00B64E74" w:rsidRPr="00573182" w:rsidRDefault="00436C16" w:rsidP="00B64E74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К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онференция проводится </w:t>
      </w:r>
      <w:r w:rsidR="00B64E74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открытием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офиса Южного отделения Арбитражного центра при Российском союзе промышленников и пред</w:t>
      </w:r>
      <w:r w:rsidR="003164DF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принимателей, в городе Ставрополе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E74" w:rsidRPr="00573182" w:rsidRDefault="00B64E74" w:rsidP="00B3775E">
      <w:pPr>
        <w:spacing w:after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Конференция проводится в целях обсуждения </w:t>
      </w:r>
      <w:r w:rsidR="00436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</w:t>
      </w:r>
      <w:r w:rsidR="007D1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деловых кругов </w:t>
      </w:r>
      <w:r w:rsidR="00DA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представителей банковского, </w:t>
      </w:r>
      <w:r w:rsidR="00DA0DB1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адвокатск</w:t>
      </w:r>
      <w:r w:rsidR="00DA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и юридического сообществ </w:t>
      </w:r>
      <w:r w:rsidR="00B3775E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и прилегающих к нему регионов</w:t>
      </w:r>
      <w:r w:rsidR="00436C16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преимуществ, особенностей и иных актуальных вопросов нового (</w:t>
      </w:r>
      <w:proofErr w:type="spell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послереформенного</w:t>
      </w:r>
      <w:proofErr w:type="spell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) третейского разбирательства</w:t>
      </w:r>
      <w:r w:rsidR="00A85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международный коммерческий арбитраж, </w:t>
      </w:r>
      <w:r w:rsidR="00D11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 выполнения </w:t>
      </w:r>
      <w:r w:rsidR="00B3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государственными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судами функций содействия и контроля в отношении третейских судов и международных коммерческих арбитражей</w:t>
      </w:r>
      <w:r w:rsidR="00436C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64E74" w:rsidRPr="00573182" w:rsidRDefault="005E558C" w:rsidP="00DA0DB1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К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онференции приглашаются</w:t>
      </w:r>
      <w:r w:rsidR="00DA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также арбитры Южной т</w:t>
      </w:r>
      <w:r w:rsidR="00D1151E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ерриториальной коллегии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Арбитражного центра при РСПП.</w:t>
      </w:r>
      <w:r w:rsidR="00DA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 проводится в форме тематических «Круглых столов» (дискуссий).</w:t>
      </w:r>
    </w:p>
    <w:p w:rsidR="00B64E74" w:rsidRPr="009A5F22" w:rsidRDefault="00B64E74" w:rsidP="00B64E74">
      <w:pPr>
        <w:spacing w:after="1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Организаторы Конференции:</w:t>
      </w:r>
    </w:p>
    <w:p w:rsidR="00B64E74" w:rsidRPr="00573182" w:rsidRDefault="00B64E74" w:rsidP="00B64E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573182">
        <w:rPr>
          <w:rStyle w:val="a5"/>
          <w:b w:val="0"/>
          <w:color w:val="000000" w:themeColor="text1"/>
          <w:sz w:val="28"/>
          <w:szCs w:val="28"/>
        </w:rPr>
        <w:t>- Арбитражный центр при РСПП (Южное отделение Арбитражного центра при РСПП).</w:t>
      </w:r>
    </w:p>
    <w:p w:rsidR="00B64E74" w:rsidRDefault="00B64E74" w:rsidP="00B64E7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573182">
        <w:rPr>
          <w:rStyle w:val="a5"/>
          <w:b w:val="0"/>
          <w:color w:val="000000" w:themeColor="text1"/>
          <w:sz w:val="28"/>
          <w:szCs w:val="28"/>
        </w:rPr>
        <w:t>- Ассоциация «Межрегиональный центр арбитража».</w:t>
      </w:r>
    </w:p>
    <w:p w:rsidR="005F7D80" w:rsidRDefault="005F7D80" w:rsidP="005F7D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73182">
        <w:rPr>
          <w:rStyle w:val="a5"/>
          <w:b w:val="0"/>
          <w:color w:val="000000" w:themeColor="text1"/>
          <w:sz w:val="28"/>
          <w:szCs w:val="28"/>
        </w:rPr>
        <w:t xml:space="preserve">- </w:t>
      </w:r>
      <w:r>
        <w:rPr>
          <w:rStyle w:val="a5"/>
          <w:b w:val="0"/>
          <w:color w:val="000000" w:themeColor="text1"/>
          <w:sz w:val="28"/>
          <w:szCs w:val="28"/>
        </w:rPr>
        <w:t>Ставропольское региональное отделение РСПП</w:t>
      </w:r>
      <w:r w:rsidRPr="00573182">
        <w:rPr>
          <w:color w:val="000000" w:themeColor="text1"/>
          <w:sz w:val="28"/>
          <w:szCs w:val="28"/>
        </w:rPr>
        <w:t>.</w:t>
      </w:r>
    </w:p>
    <w:p w:rsidR="007B488E" w:rsidRPr="00573182" w:rsidRDefault="007B488E" w:rsidP="00381DC3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Федеральное государственное автономное образовательное учреждение</w:t>
      </w:r>
      <w:r w:rsidRPr="00C3752B">
        <w:rPr>
          <w:color w:val="000000"/>
          <w:sz w:val="28"/>
          <w:szCs w:val="28"/>
          <w:shd w:val="clear" w:color="auto" w:fill="FFFFFF"/>
        </w:rPr>
        <w:t xml:space="preserve"> высшего образования «Северо-Кавказский федеральный университет»</w:t>
      </w:r>
      <w:r w:rsidR="00381DC3">
        <w:rPr>
          <w:color w:val="000000"/>
          <w:sz w:val="28"/>
          <w:szCs w:val="28"/>
          <w:shd w:val="clear" w:color="auto" w:fill="FFFFFF"/>
        </w:rPr>
        <w:t>.</w:t>
      </w:r>
    </w:p>
    <w:p w:rsidR="00B64E74" w:rsidRPr="009A5F22" w:rsidRDefault="00B64E74" w:rsidP="00381D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Информационная поддержка Конференции:</w:t>
      </w:r>
    </w:p>
    <w:p w:rsidR="00B64E74" w:rsidRPr="00573182" w:rsidRDefault="00B64E74" w:rsidP="00B64E74">
      <w:pPr>
        <w:tabs>
          <w:tab w:val="left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Общероссийский журнал «Третейский суд» </w:t>
      </w:r>
    </w:p>
    <w:p w:rsidR="00B64E74" w:rsidRPr="00573182" w:rsidRDefault="00B64E74" w:rsidP="00B64E74">
      <w:pPr>
        <w:tabs>
          <w:tab w:val="left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C34060B" wp14:editId="72D8C97B">
            <wp:extent cx="2854960" cy="447675"/>
            <wp:effectExtent l="0" t="0" r="2540" b="9525"/>
            <wp:docPr id="1" name="Рисунок 1" descr="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74" w:rsidRPr="00573182" w:rsidRDefault="00B64E74" w:rsidP="00DA0DB1">
      <w:pPr>
        <w:tabs>
          <w:tab w:val="left" w:pos="-2127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- Региональные средства массовой информации.</w:t>
      </w:r>
    </w:p>
    <w:p w:rsidR="00B64E74" w:rsidRPr="009A5F22" w:rsidRDefault="00443691" w:rsidP="005F7D80">
      <w:pPr>
        <w:spacing w:after="120" w:line="259" w:lineRule="auto"/>
        <w:jc w:val="center"/>
        <w:rPr>
          <w:rFonts w:ascii="Times New Roman" w:hAnsi="Times New Roman" w:cs="Times New Roman"/>
          <w:b/>
          <w:color w:val="183457"/>
          <w:sz w:val="32"/>
          <w:szCs w:val="32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32"/>
          <w:szCs w:val="32"/>
          <w:u w:val="single"/>
        </w:rPr>
        <w:t>Программа Конференции</w:t>
      </w:r>
    </w:p>
    <w:p w:rsidR="005F7D80" w:rsidRPr="009A5F22" w:rsidRDefault="005F7D80" w:rsidP="005F7D80">
      <w:pPr>
        <w:spacing w:after="120" w:line="240" w:lineRule="auto"/>
        <w:jc w:val="center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29 ноября 2019 года</w:t>
      </w:r>
    </w:p>
    <w:p w:rsidR="00B64E74" w:rsidRPr="009A5F2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11.00</w:t>
      </w:r>
      <w:r w:rsidR="005F7D80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– 11.30 Регистрация участников Конференции по адресу:</w:t>
      </w:r>
    </w:p>
    <w:p w:rsidR="00B64E74" w:rsidRDefault="00DA0DB1" w:rsidP="00DA0DB1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7B488E" w:rsidRPr="005F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</w:t>
      </w:r>
      <w:r w:rsidR="007B48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улица</w:t>
      </w:r>
      <w:r w:rsidR="007B48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Пушкина, дом № 1, 3-й этаж.</w:t>
      </w:r>
      <w:r w:rsidR="007B488E" w:rsidRPr="005F7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48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64E74" w:rsidRPr="00C3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аучная </w:t>
      </w:r>
      <w:r w:rsidR="00B346A1" w:rsidRPr="00C37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 </w:t>
      </w:r>
      <w:r w:rsidR="00C3752B" w:rsidRPr="00C3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государственного автономного образовательного учреждения высшего образования «Северо-Кавказский федеральный университет»</w:t>
      </w:r>
      <w:r w:rsidR="007B4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752B" w:rsidRPr="00C3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4E74" w:rsidRPr="009A5F22" w:rsidRDefault="00B64E74" w:rsidP="00771D8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11.30 – 13.30 Первая сессия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</w:p>
    <w:p w:rsidR="00B64E74" w:rsidRPr="00632F40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632F40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 xml:space="preserve">Ведущие: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Варварин Александр Викторович – Заслуженный юрист Российской Федерации, Вице-президент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РСПП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Управляющий директор по правовому регу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лированию и правоприменению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4E74" w:rsidRPr="00573182" w:rsidRDefault="00B64E74" w:rsidP="00B1206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Поганцев</w:t>
      </w:r>
      <w:proofErr w:type="gram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Владимирович</w:t>
      </w:r>
      <w:r w:rsidR="00B120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E74" w:rsidRPr="009A5F2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 xml:space="preserve">11.30 – 11.50 Приветственное слово: </w:t>
      </w:r>
    </w:p>
    <w:p w:rsidR="00B64E74" w:rsidRPr="000F2753" w:rsidRDefault="00592CE8" w:rsidP="005312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8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Гетманский Виталий Сергеевич</w:t>
      </w:r>
      <w:r w:rsidRPr="00492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B12064" w:rsidRPr="00205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</w:t>
      </w:r>
      <w:r w:rsidR="004928F7" w:rsidRPr="0020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Министерства экономического развития Ставропольского края</w:t>
      </w:r>
      <w:r w:rsidRPr="00205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F2753" w:rsidRPr="000F2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0F2753" w:rsidRPr="000F2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онсультант сектора оценки регулирующего воздействия и экспертизы нормативных правовых актов отдела правового обеспечения и оц</w:t>
      </w:r>
      <w:r w:rsidR="000F2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енки регулирующего воздействия М</w:t>
      </w:r>
      <w:r w:rsidR="000F2753" w:rsidRPr="000F2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инистерства экономического развития Ставропольского края</w:t>
      </w:r>
      <w:r w:rsidR="00B64E74" w:rsidRPr="000F27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2064" w:rsidRPr="00DA0DB1" w:rsidRDefault="00592CE8" w:rsidP="005312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DA0DB1">
        <w:rPr>
          <w:b/>
          <w:color w:val="000000"/>
          <w:sz w:val="28"/>
          <w:szCs w:val="28"/>
          <w:shd w:val="clear" w:color="auto" w:fill="FFFFFF"/>
        </w:rPr>
        <w:t>Гурьянов Владимир Михайлович</w:t>
      </w:r>
      <w:r w:rsidRPr="00DA0DB1">
        <w:rPr>
          <w:rStyle w:val="a5"/>
          <w:color w:val="000000" w:themeColor="text1"/>
          <w:sz w:val="28"/>
          <w:szCs w:val="28"/>
        </w:rPr>
        <w:t xml:space="preserve"> – </w:t>
      </w:r>
      <w:r w:rsidRPr="00DA0DB1">
        <w:rPr>
          <w:rStyle w:val="a5"/>
          <w:b w:val="0"/>
          <w:color w:val="000000" w:themeColor="text1"/>
          <w:sz w:val="28"/>
          <w:szCs w:val="28"/>
        </w:rPr>
        <w:t xml:space="preserve">Руководитель регионального отделения РСПП в Ставропольском крае. Президент союза работодателей Ставропольского края. Председатель </w:t>
      </w:r>
      <w:r w:rsidR="002051A9" w:rsidRPr="00DA0DB1">
        <w:rPr>
          <w:rStyle w:val="a5"/>
          <w:b w:val="0"/>
          <w:color w:val="000000" w:themeColor="text1"/>
          <w:sz w:val="28"/>
          <w:szCs w:val="28"/>
        </w:rPr>
        <w:t>Совета директоров АО «</w:t>
      </w:r>
      <w:proofErr w:type="spellStart"/>
      <w:r w:rsidR="002051A9" w:rsidRPr="00DA0DB1">
        <w:rPr>
          <w:rStyle w:val="a5"/>
          <w:b w:val="0"/>
          <w:color w:val="000000" w:themeColor="text1"/>
          <w:sz w:val="28"/>
          <w:szCs w:val="28"/>
        </w:rPr>
        <w:t>Арнест</w:t>
      </w:r>
      <w:proofErr w:type="spellEnd"/>
      <w:r w:rsidR="002051A9" w:rsidRPr="00DA0DB1">
        <w:rPr>
          <w:rStyle w:val="a5"/>
          <w:b w:val="0"/>
          <w:color w:val="000000" w:themeColor="text1"/>
          <w:sz w:val="28"/>
          <w:szCs w:val="28"/>
        </w:rPr>
        <w:t>».</w:t>
      </w:r>
      <w:r w:rsidR="002051A9" w:rsidRPr="00DA0DB1">
        <w:rPr>
          <w:rStyle w:val="a5"/>
          <w:color w:val="000000" w:themeColor="text1"/>
          <w:sz w:val="28"/>
          <w:szCs w:val="28"/>
        </w:rPr>
        <w:t xml:space="preserve"> </w:t>
      </w:r>
      <w:r w:rsidR="002051A9" w:rsidRPr="00DA0DB1">
        <w:rPr>
          <w:color w:val="000000"/>
          <w:sz w:val="28"/>
          <w:szCs w:val="28"/>
          <w:shd w:val="clear" w:color="auto" w:fill="FFFFFF"/>
        </w:rPr>
        <w:t>П</w:t>
      </w:r>
      <w:r w:rsidR="00EF4744" w:rsidRPr="00DA0DB1">
        <w:rPr>
          <w:color w:val="000000"/>
          <w:sz w:val="28"/>
          <w:szCs w:val="28"/>
          <w:shd w:val="clear" w:color="auto" w:fill="FFFFFF"/>
        </w:rPr>
        <w:t>редседатель координационного Совета отделений РСПП в Севе</w:t>
      </w:r>
      <w:r w:rsidR="002051A9" w:rsidRPr="00DA0DB1">
        <w:rPr>
          <w:color w:val="000000"/>
          <w:sz w:val="28"/>
          <w:szCs w:val="28"/>
          <w:shd w:val="clear" w:color="auto" w:fill="FFFFFF"/>
        </w:rPr>
        <w:t>р</w:t>
      </w:r>
      <w:r w:rsidR="00356E81">
        <w:rPr>
          <w:color w:val="000000"/>
          <w:sz w:val="28"/>
          <w:szCs w:val="28"/>
          <w:shd w:val="clear" w:color="auto" w:fill="FFFFFF"/>
        </w:rPr>
        <w:t>о-Кавказском Федеральном округе;</w:t>
      </w:r>
    </w:p>
    <w:p w:rsidR="00B346A1" w:rsidRPr="007139D6" w:rsidRDefault="007139D6" w:rsidP="005312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7139D6">
        <w:rPr>
          <w:b/>
          <w:color w:val="333333"/>
          <w:sz w:val="28"/>
          <w:szCs w:val="28"/>
        </w:rPr>
        <w:t>Бондяков</w:t>
      </w:r>
      <w:proofErr w:type="spellEnd"/>
      <w:r w:rsidRPr="007139D6">
        <w:rPr>
          <w:b/>
          <w:color w:val="333333"/>
          <w:sz w:val="28"/>
          <w:szCs w:val="28"/>
        </w:rPr>
        <w:t xml:space="preserve"> Виктор Викторович</w:t>
      </w:r>
      <w:r w:rsidRPr="007139D6">
        <w:rPr>
          <w:color w:val="333333"/>
          <w:sz w:val="28"/>
          <w:szCs w:val="28"/>
        </w:rPr>
        <w:t xml:space="preserve"> - </w:t>
      </w:r>
      <w:r w:rsidR="00B346A1" w:rsidRPr="007139D6">
        <w:rPr>
          <w:color w:val="000000" w:themeColor="text1"/>
          <w:sz w:val="28"/>
          <w:szCs w:val="28"/>
        </w:rPr>
        <w:t>Представитель Адвокатс</w:t>
      </w:r>
      <w:r w:rsidRPr="007139D6">
        <w:rPr>
          <w:color w:val="000000" w:themeColor="text1"/>
          <w:sz w:val="28"/>
          <w:szCs w:val="28"/>
        </w:rPr>
        <w:t>кой палаты Ставропольского края.</w:t>
      </w:r>
      <w:r w:rsidRPr="007139D6">
        <w:rPr>
          <w:color w:val="333333"/>
          <w:sz w:val="28"/>
          <w:szCs w:val="28"/>
        </w:rPr>
        <w:t xml:space="preserve"> Председатель коллегии</w:t>
      </w:r>
      <w:r>
        <w:rPr>
          <w:color w:val="333333"/>
          <w:sz w:val="28"/>
          <w:szCs w:val="28"/>
        </w:rPr>
        <w:t xml:space="preserve"> адвокатов «</w:t>
      </w:r>
      <w:proofErr w:type="spellStart"/>
      <w:r>
        <w:rPr>
          <w:color w:val="333333"/>
          <w:sz w:val="28"/>
          <w:szCs w:val="28"/>
        </w:rPr>
        <w:t>Бондяков</w:t>
      </w:r>
      <w:proofErr w:type="spellEnd"/>
      <w:r>
        <w:rPr>
          <w:color w:val="333333"/>
          <w:sz w:val="28"/>
          <w:szCs w:val="28"/>
        </w:rPr>
        <w:t xml:space="preserve"> и партнёры»;</w:t>
      </w:r>
    </w:p>
    <w:p w:rsidR="00785348" w:rsidRDefault="007139D6" w:rsidP="00531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9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Смирнов Дмитрий Анатольевич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Представитель Федерального </w:t>
      </w:r>
      <w:r w:rsidR="00785348" w:rsidRPr="0071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 автономного образовательного учреждения высшего образования «Северо-Кавказский федеральный университет»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(СКФУ)</w:t>
      </w:r>
      <w:r w:rsidR="00785348" w:rsidRPr="0071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3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13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Юридического института СКФУ</w:t>
      </w:r>
      <w:r w:rsidR="00443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713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43663" w:rsidRPr="00443663" w:rsidRDefault="00443663" w:rsidP="009A5F22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443663">
        <w:rPr>
          <w:rFonts w:ascii="Times New Roman" w:hAnsi="Times New Roman" w:cs="Times New Roman"/>
          <w:sz w:val="28"/>
          <w:szCs w:val="28"/>
        </w:rPr>
        <w:t xml:space="preserve">Ставропольского регионального отделения </w:t>
      </w:r>
      <w:r w:rsidR="00A858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663">
        <w:rPr>
          <w:rFonts w:ascii="Times New Roman" w:hAnsi="Times New Roman" w:cs="Times New Roman"/>
          <w:color w:val="000000"/>
          <w:sz w:val="28"/>
          <w:szCs w:val="28"/>
        </w:rPr>
        <w:t>бщероссийской общественной организации</w:t>
      </w:r>
      <w:r w:rsidRPr="00443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«Ассоциация</w:t>
      </w:r>
      <w:r w:rsidRPr="00443663">
        <w:rPr>
          <w:rFonts w:ascii="Times New Roman" w:hAnsi="Times New Roman" w:cs="Times New Roman"/>
          <w:sz w:val="28"/>
          <w:szCs w:val="28"/>
        </w:rPr>
        <w:t xml:space="preserve"> юристов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E74" w:rsidRPr="009A5F2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11.50 – 12.00 Вручение сертификатов арбитрам Южного отделени</w:t>
      </w:r>
      <w:r w:rsidR="00443663" w:rsidRPr="009A5F22">
        <w:rPr>
          <w:rFonts w:ascii="Times New Roman" w:hAnsi="Times New Roman" w:cs="Times New Roman"/>
          <w:b/>
          <w:color w:val="183457"/>
          <w:sz w:val="28"/>
          <w:szCs w:val="28"/>
        </w:rPr>
        <w:t>я Арбитражного центра при РСПП</w:t>
      </w:r>
    </w:p>
    <w:p w:rsidR="00503DC5" w:rsidRPr="009A5F22" w:rsidRDefault="00B64E74" w:rsidP="009A5F22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22">
        <w:rPr>
          <w:rFonts w:ascii="Times New Roman" w:hAnsi="Times New Roman" w:cs="Times New Roman"/>
          <w:sz w:val="28"/>
          <w:szCs w:val="28"/>
        </w:rPr>
        <w:t>Варварин Александр Викторович – Заслуженный юрист Российской Федерации, Вице-президент РСПП – Управляющий директор по правовому регулированию и правоприменению.</w:t>
      </w:r>
      <w:r w:rsidR="00503DC5" w:rsidRPr="009A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74" w:rsidRPr="009A5F2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1</w:t>
      </w:r>
      <w:r w:rsidR="00A85814" w:rsidRPr="009A5F22">
        <w:rPr>
          <w:rFonts w:ascii="Times New Roman" w:hAnsi="Times New Roman" w:cs="Times New Roman"/>
          <w:b/>
          <w:color w:val="183457"/>
          <w:sz w:val="28"/>
          <w:szCs w:val="28"/>
        </w:rPr>
        <w:t>2.00-12.10 Подписание соглашения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о сотрудничестве</w:t>
      </w:r>
      <w:r w:rsidR="00B346A1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в сфере арбитража: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</w:p>
    <w:p w:rsidR="00C3752B" w:rsidRPr="009A5F22" w:rsidRDefault="000F564B" w:rsidP="009A5F22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22">
        <w:rPr>
          <w:rFonts w:ascii="Times New Roman" w:hAnsi="Times New Roman" w:cs="Times New Roman"/>
          <w:sz w:val="28"/>
          <w:szCs w:val="28"/>
        </w:rPr>
        <w:t>Между Ассоциацией «Межрегиональный центр арбитража» и</w:t>
      </w:r>
      <w:r w:rsidRPr="00B3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</w:t>
      </w:r>
      <w:proofErr w:type="spellStart"/>
      <w:r w:rsidR="00C3752B" w:rsidRPr="009A5F22">
        <w:rPr>
          <w:rFonts w:ascii="Times New Roman" w:hAnsi="Times New Roman" w:cs="Times New Roman"/>
          <w:sz w:val="28"/>
          <w:szCs w:val="28"/>
        </w:rPr>
        <w:t>Ставропольводмелиорация</w:t>
      </w:r>
      <w:proofErr w:type="spellEnd"/>
      <w:r w:rsidRPr="009A5F22">
        <w:rPr>
          <w:rFonts w:ascii="Times New Roman" w:hAnsi="Times New Roman" w:cs="Times New Roman"/>
          <w:sz w:val="28"/>
          <w:szCs w:val="28"/>
        </w:rPr>
        <w:t>».</w:t>
      </w:r>
      <w:r w:rsidR="00C3752B" w:rsidRPr="009A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74" w:rsidRPr="009A5F2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12.10 - 13.30 Круглый стол по теме: </w:t>
      </w:r>
    </w:p>
    <w:p w:rsidR="00B64E74" w:rsidRPr="009A5F22" w:rsidRDefault="00B64E74" w:rsidP="009B0E4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«Особенности и преимущества третейского разбирательства по новому законодательству о третейских судах»</w:t>
      </w:r>
    </w:p>
    <w:p w:rsidR="00B64E74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Представление общей тематики «Круглого стола»: </w:t>
      </w:r>
    </w:p>
    <w:p w:rsidR="00B346A1" w:rsidRPr="00503DC5" w:rsidRDefault="00B346A1" w:rsidP="00B34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DC5">
        <w:rPr>
          <w:rFonts w:ascii="Times New Roman" w:hAnsi="Times New Roman" w:cs="Times New Roman"/>
          <w:color w:val="000000" w:themeColor="text1"/>
          <w:sz w:val="28"/>
          <w:szCs w:val="28"/>
        </w:rPr>
        <w:t>Варварин Александр Викторович – Заслуженный юрист Российской Федерации, Вице-президент РСПП – Управляющий директор по правовому регулированию и правоприменению.</w:t>
      </w: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2064" w:rsidRDefault="00B12064" w:rsidP="00B12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>Замазий Александр Владими</w:t>
      </w:r>
      <w:r w:rsidR="006628F6">
        <w:rPr>
          <w:rFonts w:ascii="Times New Roman" w:hAnsi="Times New Roman" w:cs="Times New Roman"/>
          <w:sz w:val="28"/>
          <w:szCs w:val="28"/>
          <w:shd w:val="clear" w:color="auto" w:fill="FFFFFF"/>
        </w:rPr>
        <w:t>рович - Управляющий директор – Руководитель</w:t>
      </w: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аппарата Арбитражного центра при РСПП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12064" w:rsidRDefault="00B64E74" w:rsidP="00B12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Поганцев</w:t>
      </w:r>
      <w:proofErr w:type="gram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Владимирович; </w:t>
      </w:r>
    </w:p>
    <w:p w:rsidR="00B64E74" w:rsidRDefault="00B64E74" w:rsidP="00B12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Костанов Санасар Степанович - Руководитель Южного отделения Арбитражного центра при РСПП, Директор Ассоциации «Межрегиональный центр арбитража».</w:t>
      </w:r>
    </w:p>
    <w:p w:rsidR="00B64E74" w:rsidRPr="00573182" w:rsidRDefault="00B1206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 для обсуждения</w:t>
      </w:r>
      <w:r w:rsidR="00B64E74"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1. 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r w:rsidR="0010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арбитражных учреждений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новому законодательству о третейских судах.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532E">
        <w:rPr>
          <w:rFonts w:ascii="Times New Roman" w:hAnsi="Times New Roman" w:cs="Times New Roman"/>
          <w:color w:val="000000" w:themeColor="text1"/>
          <w:sz w:val="28"/>
          <w:szCs w:val="28"/>
        </w:rPr>
        <w:t>. Преимущества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третейского разбирательства.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3. Особенности администрирования третейского разбирательства региональными отделениями Арбитражного центра при РСПП.</w:t>
      </w:r>
    </w:p>
    <w:p w:rsidR="00B64E74" w:rsidRPr="00573182" w:rsidRDefault="00263BC8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В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</w:t>
      </w:r>
      <w:r w:rsidR="00B64E74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компетентными судами функций содействия в отношении третейских судов (назначение, отводы, прекращение полномочий арбитров, принятие обеспечительных мер, исполнение запроса третейского суда о содействии в получении доказательств)</w:t>
      </w:r>
      <w:r w:rsidR="000F56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E74" w:rsidRPr="00573182" w:rsidRDefault="00B64E7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="0010532E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в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опросы реализации норм процессуальных кодексов</w:t>
      </w:r>
      <w:r w:rsidR="0010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10532E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(п.6 ст.232 и п.4 ст.238 АПК РФ; п.6 ст.420 и п.4 ст.425 ГПК РФ)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недопустимости переоценки обстоятельств, установленных третейским судом (арбитражем) и (или) пересмотра решения третейского суда</w:t>
      </w:r>
      <w:r w:rsidR="000F56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существу. </w:t>
      </w:r>
      <w:proofErr w:type="gramEnd"/>
    </w:p>
    <w:p w:rsidR="00B64E74" w:rsidRPr="00AE6E54" w:rsidRDefault="00B64E7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Выступления участников </w:t>
      </w:r>
      <w:r w:rsidR="00263B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конференции </w:t>
      </w:r>
      <w:r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более 2-3 минут с по</w:t>
      </w:r>
      <w:r w:rsidR="00381DC3"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следующей дискуссией </w:t>
      </w:r>
      <w:r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вопросам «Круглого стола»</w:t>
      </w:r>
      <w:r w:rsidR="00381DC3"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B64E74" w:rsidRPr="009A5F22" w:rsidRDefault="00B64E7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13.30 - 14.00 Перерыв на кофе.</w:t>
      </w:r>
    </w:p>
    <w:p w:rsidR="00B64E74" w:rsidRPr="009A5F22" w:rsidRDefault="00B64E74" w:rsidP="00771D8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14.00 - 15.20 Вторая сессия</w:t>
      </w:r>
    </w:p>
    <w:p w:rsidR="00A5107B" w:rsidRPr="009A5F22" w:rsidRDefault="00B64E74" w:rsidP="00A510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Круглый стол по теме: </w:t>
      </w:r>
    </w:p>
    <w:p w:rsidR="00B64E74" w:rsidRPr="009A5F22" w:rsidRDefault="00B64E74" w:rsidP="00A510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«Компетенция третейских судов. Вопросы заключения и допустимости третейских (арбитражных) соглашений».</w:t>
      </w:r>
    </w:p>
    <w:p w:rsidR="00B64E74" w:rsidRPr="009A5F2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 xml:space="preserve">Ведущие: </w:t>
      </w:r>
    </w:p>
    <w:p w:rsidR="00B12064" w:rsidRDefault="00B1206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Поганцев</w:t>
      </w:r>
      <w:proofErr w:type="gram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Владимирович</w:t>
      </w:r>
      <w:r w:rsidR="00381D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0ED4" w:rsidRDefault="00980ED4" w:rsidP="00980ED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Савранский</w:t>
      </w:r>
      <w:proofErr w:type="spell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Юрьевич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кандидат юридических наук, з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Председателя Арбитражного центра при РСПП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1DC3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Представление общей тематики «Круглого стола»:</w:t>
      </w:r>
    </w:p>
    <w:p w:rsidR="00381DC3" w:rsidRDefault="00381DC3" w:rsidP="00381D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Савранский</w:t>
      </w:r>
      <w:proofErr w:type="spell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Юрьевич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кандидат юридических наук, з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Председателя Арбитражного центра при РСПП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0ED4" w:rsidRDefault="00980ED4" w:rsidP="00980E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Поганцев</w:t>
      </w:r>
      <w:proofErr w:type="gram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Владимирович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064" w:rsidRDefault="00B12064" w:rsidP="00B12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>Замазий Александр Владими</w:t>
      </w:r>
      <w:r w:rsidR="006628F6">
        <w:rPr>
          <w:rFonts w:ascii="Times New Roman" w:hAnsi="Times New Roman" w:cs="Times New Roman"/>
          <w:sz w:val="28"/>
          <w:szCs w:val="28"/>
          <w:shd w:val="clear" w:color="auto" w:fill="FFFFFF"/>
        </w:rPr>
        <w:t>рович - Управляющий директор – Руководитель</w:t>
      </w: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аппарата Арбитражного центра при РСПП</w:t>
      </w:r>
      <w:r w:rsidR="00381D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0ED4" w:rsidRPr="00573182" w:rsidRDefault="00980ED4" w:rsidP="00980ED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Костанов Санасар Степанович - Руководитель Южного отделения Арбитражного центра при РСПП, Директор Ассоциации «Межрегиональный центр арбитража».</w:t>
      </w:r>
    </w:p>
    <w:p w:rsidR="00B64E74" w:rsidRPr="00573182" w:rsidRDefault="00433B8B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 для обсуждения</w:t>
      </w:r>
      <w:r w:rsidR="00B64E74"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1. Способы и порядок заключения третейского соглашения. Условия, определяющие действительность и пределы арбитражного (третейского) соглашения.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Об арбитрабильности споров, возникших из сделок, направленных на исполнение государственного контракта (субподряд, субаренда, уступка требования и другие). </w:t>
      </w:r>
    </w:p>
    <w:p w:rsidR="00B64E74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3. Компетенция третейского суда на разрешение споров, возникающих из договоров, заключаемых в соответствии с Федеральным законом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223-ФЗ «О закупках товаров, работ, услуг отд</w:t>
      </w:r>
      <w:r w:rsidR="003B6A5B">
        <w:rPr>
          <w:rFonts w:ascii="Times New Roman" w:hAnsi="Times New Roman" w:cs="Times New Roman"/>
          <w:color w:val="000000" w:themeColor="text1"/>
          <w:sz w:val="28"/>
          <w:szCs w:val="28"/>
        </w:rPr>
        <w:t>ельными видами юридических лиц»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связи с ними.</w:t>
      </w:r>
    </w:p>
    <w:p w:rsidR="00B64E74" w:rsidRPr="00573182" w:rsidRDefault="00B64E7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Особенности разрешения третейскими судами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корпоративных споров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E74" w:rsidRPr="00356E81" w:rsidRDefault="00B64E7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56E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Выступления участников </w:t>
      </w:r>
      <w:r w:rsidR="00263B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конференции </w:t>
      </w:r>
      <w:r w:rsidRPr="00356E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 более 2-3 минут с по</w:t>
      </w:r>
      <w:r w:rsidR="00381DC3" w:rsidRPr="00356E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следующей дискуссией </w:t>
      </w:r>
      <w:r w:rsidRPr="00356E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вопросам «Круглого стола». </w:t>
      </w:r>
    </w:p>
    <w:p w:rsidR="00B64E74" w:rsidRPr="009A5F22" w:rsidRDefault="00B64E74" w:rsidP="00B64E7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15.20 - 15.50 Перерыв на кофе.</w:t>
      </w:r>
    </w:p>
    <w:p w:rsidR="00B64E74" w:rsidRPr="009A5F22" w:rsidRDefault="00B64E74" w:rsidP="00771D8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 xml:space="preserve">15.50 – 16.50 Третья сессия. </w:t>
      </w:r>
    </w:p>
    <w:p w:rsidR="00381DC3" w:rsidRPr="009A5F22" w:rsidRDefault="00B64E74" w:rsidP="00381D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К</w:t>
      </w:r>
      <w:r w:rsidR="003B6A5B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руглый стол по теме: </w:t>
      </w:r>
    </w:p>
    <w:p w:rsidR="00B64E74" w:rsidRPr="009A5F22" w:rsidRDefault="003B6A5B" w:rsidP="00381D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«Отдельные</w:t>
      </w:r>
      <w:r w:rsidR="00B64E74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вопросы практики выполнения судами функций контроля в отношении третейских судов и международных коммерческих арбитражей»</w:t>
      </w:r>
      <w:r w:rsidR="00381DC3" w:rsidRPr="009A5F22">
        <w:rPr>
          <w:rFonts w:ascii="Times New Roman" w:hAnsi="Times New Roman" w:cs="Times New Roman"/>
          <w:b/>
          <w:color w:val="183457"/>
          <w:sz w:val="28"/>
          <w:szCs w:val="28"/>
        </w:rPr>
        <w:t>.</w:t>
      </w:r>
      <w:r w:rsidR="00B64E74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</w:p>
    <w:p w:rsidR="00B64E74" w:rsidRPr="009A5F2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 xml:space="preserve">Ведущие: </w:t>
      </w:r>
    </w:p>
    <w:p w:rsidR="00B64E74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proofErr w:type="gram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Пог</w:t>
      </w:r>
      <w:bookmarkEnd w:id="0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анцев</w:t>
      </w:r>
      <w:proofErr w:type="gram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Владимирович;</w:t>
      </w:r>
    </w:p>
    <w:p w:rsidR="00AE6E54" w:rsidRDefault="00AE6E54" w:rsidP="00263BC8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Савранский</w:t>
      </w:r>
      <w:proofErr w:type="spellEnd"/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Юрьевич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кандидат юридических наук, з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Председателя Арбитражного центра при РСПП</w:t>
      </w:r>
      <w:r w:rsidR="00263B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E74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Представление общей тематики «Круглого стола»: </w:t>
      </w:r>
    </w:p>
    <w:p w:rsidR="00B12064" w:rsidRDefault="00B12064" w:rsidP="00B120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>Замазий Александр Владими</w:t>
      </w:r>
      <w:r w:rsidR="006628F6">
        <w:rPr>
          <w:rFonts w:ascii="Times New Roman" w:hAnsi="Times New Roman" w:cs="Times New Roman"/>
          <w:sz w:val="28"/>
          <w:szCs w:val="28"/>
          <w:shd w:val="clear" w:color="auto" w:fill="FFFFFF"/>
        </w:rPr>
        <w:t>рович - Управляющий директор – Руководитель</w:t>
      </w:r>
      <w:r w:rsidRPr="0050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аппарата Арбитражного центра при РСПП</w:t>
      </w:r>
      <w:r w:rsidR="00381D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4E74" w:rsidRPr="00573182" w:rsidRDefault="00B64E7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Костанов Санасар Степанович - Руководитель Южного отделения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Арбитражного центра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при РСПП, Директор Ассоциации «Межрегиональный центр арбитража».</w:t>
      </w:r>
    </w:p>
    <w:p w:rsidR="00B64E74" w:rsidRPr="00573182" w:rsidRDefault="00433B8B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 для обсуждения</w:t>
      </w:r>
      <w:r w:rsidR="00B64E74"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B64E74" w:rsidRPr="00573182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приведения в исполнение</w:t>
      </w:r>
      <w:r w:rsidRPr="00F70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решения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(последс</w:t>
      </w:r>
      <w:r w:rsidR="00AE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твия окончательности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решения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263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приведения в исполнение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решения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, не требующего принудительного исполнения, в том числе, в целях внесения записи в государственны</w:t>
      </w:r>
      <w:r w:rsidR="00263BC8">
        <w:rPr>
          <w:rFonts w:ascii="Times New Roman" w:hAnsi="Times New Roman" w:cs="Times New Roman"/>
          <w:color w:val="000000" w:themeColor="text1"/>
          <w:sz w:val="28"/>
          <w:szCs w:val="28"/>
        </w:rPr>
        <w:t>е реестры Российской Федерации (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ЕГРН или ЕГРЮЛ)</w:t>
      </w:r>
      <w:r w:rsidR="00263B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64E74" w:rsidRPr="00573182" w:rsidRDefault="00B64E74" w:rsidP="00381DC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Актуальные вопросы процедуры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компетентным судом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производства по делу,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предоставления третейскому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возобновить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йское разбирательство и устранить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для отмены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решения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>отказа в его принудительном исполнении (п.5 ст.232 и п.8 ст.238 АПК РФ; п.5 ст.420 и п.8 ст.425 ГПК РФ)</w:t>
      </w:r>
      <w:r w:rsidR="00263B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64E74" w:rsidRPr="00356E81" w:rsidRDefault="00B64E74" w:rsidP="00B64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56E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Выступления участников </w:t>
      </w:r>
      <w:r w:rsidR="00263B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конференции </w:t>
      </w:r>
      <w:r w:rsidRPr="00356E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более 2-3 минут с последующей дискуссией по вопросам «Круглого стола». </w:t>
      </w:r>
    </w:p>
    <w:p w:rsidR="00B64E74" w:rsidRPr="009A5F22" w:rsidRDefault="00B64E74" w:rsidP="005312E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83457"/>
          <w:sz w:val="28"/>
          <w:szCs w:val="28"/>
        </w:rPr>
      </w:pPr>
    </w:p>
    <w:p w:rsidR="004167C7" w:rsidRPr="00632F40" w:rsidRDefault="00B64E74" w:rsidP="009A5F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632F40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 xml:space="preserve">16.40 – 16.50 Подведение итогов. Закрытие Конференции. </w:t>
      </w:r>
    </w:p>
    <w:sectPr w:rsidR="004167C7" w:rsidRPr="00632F40" w:rsidSect="00A341B5">
      <w:footerReference w:type="even" r:id="rId9"/>
      <w:footerReference w:type="default" r:id="rId10"/>
      <w:pgSz w:w="11906" w:h="16838"/>
      <w:pgMar w:top="709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98" w:rsidRDefault="00695198" w:rsidP="005312E7">
      <w:pPr>
        <w:spacing w:after="0" w:line="240" w:lineRule="auto"/>
      </w:pPr>
      <w:r>
        <w:separator/>
      </w:r>
    </w:p>
  </w:endnote>
  <w:endnote w:type="continuationSeparator" w:id="0">
    <w:p w:rsidR="00695198" w:rsidRDefault="00695198" w:rsidP="0053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42950002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5312E7" w:rsidRDefault="005312E7" w:rsidP="006E6364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5312E7" w:rsidRDefault="005312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11579091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5312E7" w:rsidRDefault="005312E7" w:rsidP="006E6364">
        <w:pPr>
          <w:pStyle w:val="a6"/>
          <w:framePr w:wrap="none" w:vAnchor="text" w:hAnchor="margin" w:xAlign="center" w:y="1"/>
          <w:rPr>
            <w:rStyle w:val="a8"/>
          </w:rPr>
        </w:pPr>
        <w:r w:rsidRPr="005312E7">
          <w:rPr>
            <w:rStyle w:val="a8"/>
            <w:rFonts w:ascii="Times New Roman" w:hAnsi="Times New Roman" w:cs="Times New Roman"/>
            <w:b/>
          </w:rPr>
          <w:fldChar w:fldCharType="begin"/>
        </w:r>
        <w:r w:rsidRPr="005312E7">
          <w:rPr>
            <w:rStyle w:val="a8"/>
            <w:rFonts w:ascii="Times New Roman" w:hAnsi="Times New Roman" w:cs="Times New Roman"/>
            <w:b/>
          </w:rPr>
          <w:instrText xml:space="preserve"> PAGE </w:instrText>
        </w:r>
        <w:r w:rsidRPr="005312E7">
          <w:rPr>
            <w:rStyle w:val="a8"/>
            <w:rFonts w:ascii="Times New Roman" w:hAnsi="Times New Roman" w:cs="Times New Roman"/>
            <w:b/>
          </w:rPr>
          <w:fldChar w:fldCharType="separate"/>
        </w:r>
        <w:r w:rsidR="00DB0171">
          <w:rPr>
            <w:rStyle w:val="a8"/>
            <w:rFonts w:ascii="Times New Roman" w:hAnsi="Times New Roman" w:cs="Times New Roman"/>
            <w:b/>
            <w:noProof/>
          </w:rPr>
          <w:t>5</w:t>
        </w:r>
        <w:r w:rsidRPr="005312E7">
          <w:rPr>
            <w:rStyle w:val="a8"/>
            <w:rFonts w:ascii="Times New Roman" w:hAnsi="Times New Roman" w:cs="Times New Roman"/>
            <w:b/>
          </w:rPr>
          <w:fldChar w:fldCharType="end"/>
        </w:r>
      </w:p>
    </w:sdtContent>
  </w:sdt>
  <w:p w:rsidR="005312E7" w:rsidRDefault="005312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98" w:rsidRDefault="00695198" w:rsidP="005312E7">
      <w:pPr>
        <w:spacing w:after="0" w:line="240" w:lineRule="auto"/>
      </w:pPr>
      <w:r>
        <w:separator/>
      </w:r>
    </w:p>
  </w:footnote>
  <w:footnote w:type="continuationSeparator" w:id="0">
    <w:p w:rsidR="00695198" w:rsidRDefault="00695198" w:rsidP="00531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74"/>
    <w:rsid w:val="000F2753"/>
    <w:rsid w:val="000F564B"/>
    <w:rsid w:val="0010532E"/>
    <w:rsid w:val="001F3F76"/>
    <w:rsid w:val="002051A9"/>
    <w:rsid w:val="00263BC8"/>
    <w:rsid w:val="00265E12"/>
    <w:rsid w:val="003164DF"/>
    <w:rsid w:val="00356E81"/>
    <w:rsid w:val="00381DC3"/>
    <w:rsid w:val="003B6A5B"/>
    <w:rsid w:val="004167C7"/>
    <w:rsid w:val="00433B8B"/>
    <w:rsid w:val="00436C16"/>
    <w:rsid w:val="00443663"/>
    <w:rsid w:val="00443691"/>
    <w:rsid w:val="004928F7"/>
    <w:rsid w:val="004D4C5A"/>
    <w:rsid w:val="00503DC5"/>
    <w:rsid w:val="005312E7"/>
    <w:rsid w:val="005344D2"/>
    <w:rsid w:val="00592CE8"/>
    <w:rsid w:val="005B5DB8"/>
    <w:rsid w:val="005C603F"/>
    <w:rsid w:val="005E558C"/>
    <w:rsid w:val="005F7D80"/>
    <w:rsid w:val="00632F40"/>
    <w:rsid w:val="006628F6"/>
    <w:rsid w:val="00695198"/>
    <w:rsid w:val="006B7190"/>
    <w:rsid w:val="006F7933"/>
    <w:rsid w:val="007139D6"/>
    <w:rsid w:val="00771D87"/>
    <w:rsid w:val="00773F41"/>
    <w:rsid w:val="00785348"/>
    <w:rsid w:val="007B488E"/>
    <w:rsid w:val="007D1513"/>
    <w:rsid w:val="00980ED4"/>
    <w:rsid w:val="009A5F22"/>
    <w:rsid w:val="009B0E40"/>
    <w:rsid w:val="009B275E"/>
    <w:rsid w:val="00A341B5"/>
    <w:rsid w:val="00A5107B"/>
    <w:rsid w:val="00A74984"/>
    <w:rsid w:val="00A85814"/>
    <w:rsid w:val="00AE6E54"/>
    <w:rsid w:val="00B12064"/>
    <w:rsid w:val="00B167F9"/>
    <w:rsid w:val="00B346A1"/>
    <w:rsid w:val="00B3775E"/>
    <w:rsid w:val="00B64E74"/>
    <w:rsid w:val="00C3752B"/>
    <w:rsid w:val="00D1151E"/>
    <w:rsid w:val="00D64A7D"/>
    <w:rsid w:val="00DA0DB1"/>
    <w:rsid w:val="00DB0171"/>
    <w:rsid w:val="00E55730"/>
    <w:rsid w:val="00E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74"/>
    <w:pPr>
      <w:spacing w:after="0" w:line="240" w:lineRule="auto"/>
    </w:pPr>
  </w:style>
  <w:style w:type="character" w:customStyle="1" w:styleId="b-articleintro">
    <w:name w:val="b-article__intro"/>
    <w:basedOn w:val="a0"/>
    <w:rsid w:val="00B64E74"/>
  </w:style>
  <w:style w:type="paragraph" w:styleId="a4">
    <w:name w:val="Normal (Web)"/>
    <w:basedOn w:val="a"/>
    <w:uiPriority w:val="99"/>
    <w:semiHidden/>
    <w:unhideWhenUsed/>
    <w:rsid w:val="00B6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E74"/>
    <w:rPr>
      <w:b/>
      <w:bCs/>
    </w:rPr>
  </w:style>
  <w:style w:type="paragraph" w:styleId="a6">
    <w:name w:val="footer"/>
    <w:basedOn w:val="a"/>
    <w:link w:val="a7"/>
    <w:uiPriority w:val="99"/>
    <w:unhideWhenUsed/>
    <w:rsid w:val="0053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2E7"/>
  </w:style>
  <w:style w:type="character" w:styleId="a8">
    <w:name w:val="page number"/>
    <w:basedOn w:val="a0"/>
    <w:uiPriority w:val="99"/>
    <w:semiHidden/>
    <w:unhideWhenUsed/>
    <w:rsid w:val="005312E7"/>
  </w:style>
  <w:style w:type="paragraph" w:styleId="a9">
    <w:name w:val="header"/>
    <w:basedOn w:val="a"/>
    <w:link w:val="aa"/>
    <w:uiPriority w:val="99"/>
    <w:unhideWhenUsed/>
    <w:rsid w:val="0053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12E7"/>
  </w:style>
  <w:style w:type="paragraph" w:styleId="ab">
    <w:name w:val="Balloon Text"/>
    <w:basedOn w:val="a"/>
    <w:link w:val="ac"/>
    <w:uiPriority w:val="99"/>
    <w:semiHidden/>
    <w:unhideWhenUsed/>
    <w:rsid w:val="00A3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74"/>
    <w:pPr>
      <w:spacing w:after="0" w:line="240" w:lineRule="auto"/>
    </w:pPr>
  </w:style>
  <w:style w:type="character" w:customStyle="1" w:styleId="b-articleintro">
    <w:name w:val="b-article__intro"/>
    <w:basedOn w:val="a0"/>
    <w:rsid w:val="00B64E74"/>
  </w:style>
  <w:style w:type="paragraph" w:styleId="a4">
    <w:name w:val="Normal (Web)"/>
    <w:basedOn w:val="a"/>
    <w:uiPriority w:val="99"/>
    <w:semiHidden/>
    <w:unhideWhenUsed/>
    <w:rsid w:val="00B6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E74"/>
    <w:rPr>
      <w:b/>
      <w:bCs/>
    </w:rPr>
  </w:style>
  <w:style w:type="paragraph" w:styleId="a6">
    <w:name w:val="footer"/>
    <w:basedOn w:val="a"/>
    <w:link w:val="a7"/>
    <w:uiPriority w:val="99"/>
    <w:unhideWhenUsed/>
    <w:rsid w:val="0053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2E7"/>
  </w:style>
  <w:style w:type="character" w:styleId="a8">
    <w:name w:val="page number"/>
    <w:basedOn w:val="a0"/>
    <w:uiPriority w:val="99"/>
    <w:semiHidden/>
    <w:unhideWhenUsed/>
    <w:rsid w:val="005312E7"/>
  </w:style>
  <w:style w:type="paragraph" w:styleId="a9">
    <w:name w:val="header"/>
    <w:basedOn w:val="a"/>
    <w:link w:val="aa"/>
    <w:uiPriority w:val="99"/>
    <w:unhideWhenUsed/>
    <w:rsid w:val="0053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12E7"/>
  </w:style>
  <w:style w:type="paragraph" w:styleId="ab">
    <w:name w:val="Balloon Text"/>
    <w:basedOn w:val="a"/>
    <w:link w:val="ac"/>
    <w:uiPriority w:val="99"/>
    <w:semiHidden/>
    <w:unhideWhenUsed/>
    <w:rsid w:val="00A3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injust.ru/ru/node/31009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3</cp:revision>
  <dcterms:created xsi:type="dcterms:W3CDTF">2020-02-26T06:57:00Z</dcterms:created>
  <dcterms:modified xsi:type="dcterms:W3CDTF">2020-02-26T07:57:00Z</dcterms:modified>
</cp:coreProperties>
</file>